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FFB" w:rsidRDefault="006E3FFB">
      <w:pPr>
        <w:rPr>
          <w:rFonts w:ascii="Calibri" w:hAnsi="Calibri"/>
          <w:color w:val="000000"/>
        </w:rPr>
      </w:pPr>
    </w:p>
    <w:p w:rsidR="006E3FFB" w:rsidRPr="00222C43" w:rsidRDefault="006E3FFB">
      <w:pPr>
        <w:rPr>
          <w:rFonts w:ascii="Calibri" w:hAnsi="Calibri"/>
          <w:b/>
          <w:color w:val="000000"/>
        </w:rPr>
      </w:pPr>
      <w:r w:rsidRPr="00222C43">
        <w:rPr>
          <w:rFonts w:ascii="Calibri" w:hAnsi="Calibri"/>
          <w:b/>
          <w:color w:val="000000"/>
        </w:rPr>
        <w:t>Texas Liaisons Responsible for Forming Nominating Committee</w:t>
      </w:r>
    </w:p>
    <w:p w:rsidR="006E3FFB" w:rsidRDefault="006E3FFB">
      <w:pPr>
        <w:rPr>
          <w:rFonts w:ascii="Calibri" w:hAnsi="Calibri"/>
          <w:color w:val="000000"/>
        </w:rPr>
      </w:pPr>
    </w:p>
    <w:p w:rsidR="006E3FFB" w:rsidRDefault="006E3FFB">
      <w:pPr>
        <w:rPr>
          <w:rFonts w:ascii="Calibri" w:hAnsi="Calibri"/>
          <w:color w:val="000000"/>
        </w:rPr>
      </w:pPr>
      <w:r>
        <w:rPr>
          <w:rFonts w:ascii="Calibri" w:hAnsi="Calibri"/>
          <w:color w:val="000000"/>
        </w:rPr>
        <w:t xml:space="preserve">Each year at the Texas Section Meeting, the Departmental Liaisons have a meeting. For the last 20 years or so, this is traditionally a breakfast on the last day of the meeting. The meeting is announced on the meeting registration form and liaisons pre-pay for the breakfast with their registration fees. </w:t>
      </w:r>
    </w:p>
    <w:p w:rsidR="006E3FFB" w:rsidRDefault="006E3FFB">
      <w:pPr>
        <w:rPr>
          <w:rFonts w:ascii="Calibri" w:hAnsi="Calibri"/>
          <w:color w:val="000000"/>
        </w:rPr>
      </w:pPr>
    </w:p>
    <w:p w:rsidR="006E3FFB" w:rsidRDefault="006E3FFB">
      <w:pPr>
        <w:rPr>
          <w:rFonts w:ascii="Calibri" w:hAnsi="Calibri"/>
          <w:color w:val="000000"/>
        </w:rPr>
      </w:pPr>
      <w:r>
        <w:rPr>
          <w:rFonts w:ascii="Calibri" w:hAnsi="Calibri"/>
          <w:color w:val="000000"/>
        </w:rPr>
        <w:t xml:space="preserve">As described Article III, Section 5, of the Texas Section MAA bylaws, the purpose of this meeting is to elect a nominating committee that will be charged with securing nominations for all vacant elected positions on the Executive Committee. The liaison meeting is convened by the Governor of the Section. </w:t>
      </w:r>
    </w:p>
    <w:p w:rsidR="006E3FFB" w:rsidRDefault="006E3FFB">
      <w:pPr>
        <w:rPr>
          <w:rFonts w:ascii="Calibri" w:hAnsi="Calibri"/>
          <w:color w:val="000000"/>
        </w:rPr>
      </w:pPr>
    </w:p>
    <w:p w:rsidR="006E3FFB" w:rsidRDefault="006E3FFB">
      <w:pPr>
        <w:rPr>
          <w:rFonts w:ascii="Calibri" w:hAnsi="Calibri"/>
          <w:color w:val="000000"/>
        </w:rPr>
      </w:pPr>
      <w:r>
        <w:rPr>
          <w:rFonts w:ascii="Calibri" w:hAnsi="Calibri"/>
          <w:color w:val="000000"/>
        </w:rPr>
        <w:t xml:space="preserve">Typically, the liaison meeting will begin with an opportunity for liaisons present to give updates from their college or university. Then, we discuss communication channels from the MAA or Texas Section to their home institutions. </w:t>
      </w:r>
    </w:p>
    <w:p w:rsidR="006E3FFB" w:rsidRDefault="006E3FFB">
      <w:pPr>
        <w:rPr>
          <w:rFonts w:ascii="Calibri" w:hAnsi="Calibri"/>
          <w:color w:val="000000"/>
        </w:rPr>
      </w:pPr>
    </w:p>
    <w:p w:rsidR="000F3B5B" w:rsidRDefault="006E3FFB">
      <w:r>
        <w:rPr>
          <w:rFonts w:ascii="Calibri" w:hAnsi="Calibri"/>
          <w:color w:val="000000"/>
        </w:rPr>
        <w:t>Lastly, we open the floor for nominations to the nominating committee. Traditionally, this is a three-person committee consisting of a representative from community colleges, a representative from 4-year and master’s granting institutions, and a representative from Ph.D. granting institutions. Those serving on the nomination committee need not be a designated liaison; however, this is typically the case. Once the nominations committee is confirmed, the Governor gives the information to the Section Chair. The Section Chair then formally appoints the committee. The Immediate Past Chair serves as chair of the nominating committee.</w:t>
      </w:r>
      <w:bookmarkStart w:id="0" w:name="_GoBack"/>
      <w:bookmarkEnd w:id="0"/>
    </w:p>
    <w:sectPr w:rsidR="000F3B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FFB"/>
    <w:rsid w:val="000F3B5B"/>
    <w:rsid w:val="00222C43"/>
    <w:rsid w:val="003E0D60"/>
    <w:rsid w:val="006E3FFB"/>
    <w:rsid w:val="00A26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Valparaiso University</Company>
  <LinksUpToDate>false</LinksUpToDate>
  <CharactersWithSpaces>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valpo</dc:creator>
  <cp:lastModifiedBy>Julia Dills</cp:lastModifiedBy>
  <cp:revision>3</cp:revision>
  <dcterms:created xsi:type="dcterms:W3CDTF">2014-04-28T18:06:00Z</dcterms:created>
  <dcterms:modified xsi:type="dcterms:W3CDTF">2014-04-28T18:07:00Z</dcterms:modified>
</cp:coreProperties>
</file>